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D9" w:rsidRPr="00BE4FA0" w:rsidRDefault="004278D9" w:rsidP="00BE4FA0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E4FA0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Форма 5. Сведения о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мерах правового регулирования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485"/>
        <w:gridCol w:w="5435"/>
        <w:gridCol w:w="2552"/>
        <w:gridCol w:w="1559"/>
        <w:gridCol w:w="1559"/>
        <w:gridCol w:w="1559"/>
        <w:gridCol w:w="1637"/>
      </w:tblGrid>
      <w:tr w:rsidR="004278D9" w:rsidRPr="005B63AC">
        <w:trPr>
          <w:trHeight w:val="833"/>
          <w:jc w:val="center"/>
        </w:trPr>
        <w:tc>
          <w:tcPr>
            <w:tcW w:w="485" w:type="dxa"/>
            <w:vMerge w:val="restart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435" w:type="dxa"/>
            <w:vMerge w:val="restart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Вид, наименование нормативного правового акта</w:t>
            </w:r>
          </w:p>
        </w:tc>
        <w:tc>
          <w:tcPr>
            <w:tcW w:w="2552" w:type="dxa"/>
            <w:vMerge w:val="restart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3118" w:type="dxa"/>
            <w:gridSpan w:val="2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принятия</w:t>
            </w:r>
          </w:p>
        </w:tc>
        <w:tc>
          <w:tcPr>
            <w:tcW w:w="3196" w:type="dxa"/>
            <w:gridSpan w:val="2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 </w:t>
            </w:r>
          </w:p>
        </w:tc>
      </w:tr>
      <w:tr w:rsidR="004278D9" w:rsidRPr="005B63AC">
        <w:trPr>
          <w:trHeight w:val="941"/>
          <w:jc w:val="center"/>
        </w:trPr>
        <w:tc>
          <w:tcPr>
            <w:tcW w:w="485" w:type="dxa"/>
            <w:vMerge/>
            <w:vAlign w:val="center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  <w:vMerge/>
            <w:vAlign w:val="center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559" w:type="dxa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9" w:type="dxa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637" w:type="dxa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причины невыполнения</w:t>
            </w: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7" w:type="dxa"/>
            <w:vAlign w:val="center"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об утверждении муниципальной программы Красногвардейского района «Развитие образования Красногвардейского района на 2015-2020 годы»</w:t>
            </w:r>
          </w:p>
        </w:tc>
        <w:tc>
          <w:tcPr>
            <w:tcW w:w="2552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15.09.2015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96)</w:t>
            </w: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:rsidR="004278D9" w:rsidRPr="00BE4FA0" w:rsidRDefault="004278D9" w:rsidP="00096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             от 29 мая 2013 года № 51                              «Об утверждении плана мероприятий (“дорожной карты”) “Изменения в отраслях социальной сферы, направленные на повышение эффективности образования и науки” Красногвардейского района»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принят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От 30 апреля 2014 года № 31 «Об утверждении Методики формирования системы оплаты труда и стимулирования работников дошкольных образовательных организаций, обеспечивающих государственные гарантии реализации прав на получение общедоступного и бесплатного дошкольного образования»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02.02.2015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3)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13.04.2015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44)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15.12.2015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127)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8D9" w:rsidRPr="00BE4FA0" w:rsidRDefault="004278D9" w:rsidP="00C85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Решение Муниципального совета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Об установлении родительской платы за содержание ребенка в муниципальных дошкольных образовательных учреждениях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15.08.2014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(9)</w:t>
            </w:r>
          </w:p>
        </w:tc>
        <w:tc>
          <w:tcPr>
            <w:tcW w:w="1559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От 03 февраля 2012 года «Об утверждении Методики формирования фонда оплаты труда и стимулирования работников общеобразовательных учреждений района»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02.02.2015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2)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13.04.2015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45)</w:t>
            </w:r>
          </w:p>
        </w:tc>
        <w:tc>
          <w:tcPr>
            <w:tcW w:w="1559" w:type="dxa"/>
          </w:tcPr>
          <w:p w:rsidR="004278D9" w:rsidRPr="00BE4FA0" w:rsidRDefault="004278D9" w:rsidP="004E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От 05 декабря 2008 года №624 «Об утверждении Положения об оплате труда работников образовательных учреждений района»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11.02.2015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5)</w:t>
            </w:r>
          </w:p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06.05.2015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(№ 48)</w:t>
            </w:r>
          </w:p>
        </w:tc>
        <w:tc>
          <w:tcPr>
            <w:tcW w:w="1559" w:type="dxa"/>
          </w:tcPr>
          <w:p w:rsidR="004278D9" w:rsidRPr="00BE4FA0" w:rsidRDefault="004278D9" w:rsidP="004E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От 28 января 2010 года №4 «Об обеспечении отдыха, оздоровления и занятости детей»</w:t>
            </w:r>
          </w:p>
        </w:tc>
        <w:tc>
          <w:tcPr>
            <w:tcW w:w="2552" w:type="dxa"/>
          </w:tcPr>
          <w:p w:rsidR="004278D9" w:rsidRPr="00BE4FA0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01.04.2015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(25)</w:t>
            </w:r>
          </w:p>
        </w:tc>
        <w:tc>
          <w:tcPr>
            <w:tcW w:w="1559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D9" w:rsidRPr="005B63AC">
        <w:trPr>
          <w:trHeight w:val="255"/>
          <w:jc w:val="center"/>
        </w:trPr>
        <w:tc>
          <w:tcPr>
            <w:tcW w:w="485" w:type="dxa"/>
            <w:noWrap/>
          </w:tcPr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35" w:type="dxa"/>
          </w:tcPr>
          <w:p w:rsidR="004278D9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Распоряжение администрации Красногвардейского района</w:t>
            </w:r>
          </w:p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hAnsi="Times New Roman" w:cs="Times New Roman"/>
                <w:sz w:val="20"/>
                <w:szCs w:val="20"/>
              </w:rPr>
              <w:t>От 21 марта 2014 года № 167 «Об условиях оплаты труда специалистов, приравненных по оплате труда к муниципальным служащим»</w:t>
            </w:r>
          </w:p>
        </w:tc>
        <w:tc>
          <w:tcPr>
            <w:tcW w:w="2552" w:type="dxa"/>
          </w:tcPr>
          <w:p w:rsidR="004278D9" w:rsidRPr="00225D82" w:rsidRDefault="004278D9" w:rsidP="003E48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25D8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4278D9" w:rsidRPr="00BE4FA0" w:rsidRDefault="004278D9" w:rsidP="003E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4278D9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20.10.2015</w:t>
            </w:r>
          </w:p>
          <w:p w:rsidR="004278D9" w:rsidRPr="00BE4FA0" w:rsidRDefault="004278D9" w:rsidP="00BE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(800)</w:t>
            </w:r>
          </w:p>
        </w:tc>
        <w:tc>
          <w:tcPr>
            <w:tcW w:w="1559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</w:p>
        </w:tc>
        <w:tc>
          <w:tcPr>
            <w:tcW w:w="1637" w:type="dxa"/>
          </w:tcPr>
          <w:p w:rsidR="004278D9" w:rsidRPr="00BE4FA0" w:rsidRDefault="004278D9" w:rsidP="00BE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78D9" w:rsidRDefault="004278D9"/>
    <w:sectPr w:rsidR="004278D9" w:rsidSect="00BE4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FA0"/>
    <w:rsid w:val="00086733"/>
    <w:rsid w:val="00096A3E"/>
    <w:rsid w:val="00225D82"/>
    <w:rsid w:val="002D158C"/>
    <w:rsid w:val="002D5D05"/>
    <w:rsid w:val="003E48EA"/>
    <w:rsid w:val="004278D9"/>
    <w:rsid w:val="004E670C"/>
    <w:rsid w:val="005B63AC"/>
    <w:rsid w:val="00BE4FA0"/>
    <w:rsid w:val="00C85319"/>
    <w:rsid w:val="00D72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AD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484</Words>
  <Characters>2764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</dc:creator>
  <cp:keywords/>
  <dc:description/>
  <cp:lastModifiedBy>Ульяненко</cp:lastModifiedBy>
  <cp:revision>3</cp:revision>
  <dcterms:created xsi:type="dcterms:W3CDTF">2016-02-25T06:15:00Z</dcterms:created>
  <dcterms:modified xsi:type="dcterms:W3CDTF">2016-02-29T11:31:00Z</dcterms:modified>
</cp:coreProperties>
</file>